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E3" w:rsidRDefault="001737E3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100"/>
          <w:szCs w:val="100"/>
        </w:rPr>
      </w:pPr>
    </w:p>
    <w:p w:rsidR="001737E3" w:rsidRDefault="001737E3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18"/>
          <w:szCs w:val="18"/>
        </w:rPr>
      </w:pPr>
    </w:p>
    <w:p w:rsidR="001737E3" w:rsidRDefault="001737E3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18"/>
          <w:szCs w:val="18"/>
        </w:rPr>
      </w:pPr>
    </w:p>
    <w:p w:rsidR="001737E3" w:rsidRDefault="001737E3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18"/>
          <w:szCs w:val="18"/>
        </w:rPr>
      </w:pPr>
    </w:p>
    <w:p w:rsidR="001737E3" w:rsidRPr="001737E3" w:rsidRDefault="005C3229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112"/>
          <w:szCs w:val="112"/>
        </w:rPr>
      </w:pPr>
      <w:r>
        <w:rPr>
          <w:rFonts w:ascii="標楷體" w:eastAsia="標楷體" w:hAnsi="標楷體" w:cs="新細明體" w:hint="eastAsia"/>
          <w:b/>
          <w:kern w:val="0"/>
          <w:sz w:val="112"/>
          <w:szCs w:val="112"/>
        </w:rPr>
        <w:t>徵</w:t>
      </w:r>
      <w:r w:rsidR="001737E3" w:rsidRPr="001737E3">
        <w:rPr>
          <w:rFonts w:ascii="標楷體" w:eastAsia="標楷體" w:hAnsi="標楷體" w:cs="新細明體" w:hint="eastAsia"/>
          <w:b/>
          <w:kern w:val="0"/>
          <w:sz w:val="112"/>
          <w:szCs w:val="112"/>
        </w:rPr>
        <w:t>選清潔隊</w:t>
      </w:r>
      <w:r>
        <w:rPr>
          <w:rFonts w:ascii="標楷體" w:eastAsia="標楷體" w:hAnsi="標楷體" w:cs="新細明體" w:hint="eastAsia"/>
          <w:b/>
          <w:kern w:val="0"/>
          <w:sz w:val="112"/>
          <w:szCs w:val="112"/>
        </w:rPr>
        <w:t>臨時人員</w:t>
      </w:r>
      <w:bookmarkStart w:id="0" w:name="_GoBack"/>
      <w:bookmarkEnd w:id="0"/>
    </w:p>
    <w:p w:rsidR="001737E3" w:rsidRPr="001737E3" w:rsidRDefault="001737E3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b/>
          <w:kern w:val="0"/>
          <w:sz w:val="100"/>
          <w:szCs w:val="100"/>
          <w:u w:val="single"/>
        </w:rPr>
      </w:pPr>
    </w:p>
    <w:p w:rsidR="001737E3" w:rsidRPr="001737E3" w:rsidRDefault="001737E3" w:rsidP="001737E3">
      <w:pPr>
        <w:widowControl/>
        <w:tabs>
          <w:tab w:val="left" w:pos="1217"/>
        </w:tabs>
        <w:spacing w:line="0" w:lineRule="atLeast"/>
        <w:jc w:val="center"/>
        <w:rPr>
          <w:rFonts w:ascii="標楷體" w:eastAsia="標楷體" w:hAnsi="標楷體" w:cs="新細明體"/>
          <w:kern w:val="0"/>
        </w:rPr>
      </w:pPr>
    </w:p>
    <w:p w:rsidR="001737E3" w:rsidRPr="001737E3" w:rsidRDefault="001737E3" w:rsidP="001737E3">
      <w:pPr>
        <w:widowControl/>
        <w:tabs>
          <w:tab w:val="left" w:pos="1217"/>
        </w:tabs>
        <w:spacing w:line="0" w:lineRule="atLeast"/>
        <w:jc w:val="right"/>
        <w:rPr>
          <w:rFonts w:ascii="標楷體" w:eastAsia="標楷體" w:hAnsi="標楷體" w:cs="新細明體"/>
          <w:kern w:val="0"/>
          <w:sz w:val="60"/>
          <w:szCs w:val="60"/>
        </w:rPr>
      </w:pPr>
      <w:proofErr w:type="gramStart"/>
      <w:r w:rsidRPr="001737E3">
        <w:rPr>
          <w:rFonts w:ascii="標楷體" w:eastAsia="標楷體" w:hAnsi="標楷體" w:cs="新細明體" w:hint="eastAsia"/>
          <w:kern w:val="0"/>
          <w:sz w:val="60"/>
          <w:szCs w:val="60"/>
        </w:rPr>
        <w:t>臺</w:t>
      </w:r>
      <w:proofErr w:type="gramEnd"/>
      <w:r w:rsidRPr="001737E3">
        <w:rPr>
          <w:rFonts w:ascii="標楷體" w:eastAsia="標楷體" w:hAnsi="標楷體" w:cs="新細明體" w:hint="eastAsia"/>
          <w:kern w:val="0"/>
          <w:sz w:val="60"/>
          <w:szCs w:val="60"/>
        </w:rPr>
        <w:t>中市和平區南勢里東關路三段1</w:t>
      </w:r>
      <w:r w:rsidR="003C7A82">
        <w:rPr>
          <w:rFonts w:ascii="標楷體" w:eastAsia="標楷體" w:hAnsi="標楷體" w:cs="新細明體" w:hint="eastAsia"/>
          <w:kern w:val="0"/>
          <w:sz w:val="60"/>
          <w:szCs w:val="60"/>
        </w:rPr>
        <w:t>56</w:t>
      </w:r>
      <w:r w:rsidRPr="001737E3">
        <w:rPr>
          <w:rFonts w:ascii="標楷體" w:eastAsia="標楷體" w:hAnsi="標楷體" w:cs="新細明體" w:hint="eastAsia"/>
          <w:kern w:val="0"/>
          <w:sz w:val="60"/>
          <w:szCs w:val="60"/>
        </w:rPr>
        <w:t xml:space="preserve">號 </w:t>
      </w:r>
    </w:p>
    <w:p w:rsidR="008F6546" w:rsidRPr="001737E3" w:rsidRDefault="001737E3" w:rsidP="001737E3">
      <w:pPr>
        <w:widowControl/>
        <w:tabs>
          <w:tab w:val="left" w:pos="1217"/>
        </w:tabs>
        <w:spacing w:line="0" w:lineRule="atLeast"/>
        <w:jc w:val="right"/>
        <w:rPr>
          <w:sz w:val="60"/>
          <w:szCs w:val="60"/>
        </w:rPr>
      </w:pPr>
      <w:proofErr w:type="gramStart"/>
      <w:r w:rsidRPr="001737E3">
        <w:rPr>
          <w:rFonts w:ascii="標楷體" w:eastAsia="標楷體" w:hAnsi="標楷體" w:cs="新細明體" w:hint="eastAsia"/>
          <w:kern w:val="0"/>
          <w:sz w:val="60"/>
          <w:szCs w:val="60"/>
        </w:rPr>
        <w:t>臺</w:t>
      </w:r>
      <w:proofErr w:type="gramEnd"/>
      <w:r w:rsidRPr="001737E3">
        <w:rPr>
          <w:rFonts w:ascii="標楷體" w:eastAsia="標楷體" w:hAnsi="標楷體" w:cs="新細明體" w:hint="eastAsia"/>
          <w:kern w:val="0"/>
          <w:sz w:val="60"/>
          <w:szCs w:val="60"/>
        </w:rPr>
        <w:t>中市和平區公所收</w:t>
      </w:r>
    </w:p>
    <w:sectPr w:rsidR="008F6546" w:rsidRPr="001737E3" w:rsidSect="001737E3">
      <w:pgSz w:w="16838" w:h="11906" w:orient="landscape"/>
      <w:pgMar w:top="1800" w:right="1812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44" w:rsidRDefault="00B11344" w:rsidP="008B00A3">
      <w:r>
        <w:separator/>
      </w:r>
    </w:p>
  </w:endnote>
  <w:endnote w:type="continuationSeparator" w:id="0">
    <w:p w:rsidR="00B11344" w:rsidRDefault="00B11344" w:rsidP="008B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44" w:rsidRDefault="00B11344" w:rsidP="008B00A3">
      <w:r>
        <w:separator/>
      </w:r>
    </w:p>
  </w:footnote>
  <w:footnote w:type="continuationSeparator" w:id="0">
    <w:p w:rsidR="00B11344" w:rsidRDefault="00B11344" w:rsidP="008B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E3"/>
    <w:rsid w:val="001737E3"/>
    <w:rsid w:val="003B4F64"/>
    <w:rsid w:val="003C7A82"/>
    <w:rsid w:val="005C3229"/>
    <w:rsid w:val="007500B8"/>
    <w:rsid w:val="008B00A3"/>
    <w:rsid w:val="008F6546"/>
    <w:rsid w:val="00B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37E3"/>
    <w:rPr>
      <w:i/>
      <w:iCs/>
    </w:rPr>
  </w:style>
  <w:style w:type="paragraph" w:styleId="a4">
    <w:name w:val="header"/>
    <w:basedOn w:val="a"/>
    <w:link w:val="a5"/>
    <w:uiPriority w:val="99"/>
    <w:unhideWhenUsed/>
    <w:rsid w:val="008B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0A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0A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37E3"/>
    <w:rPr>
      <w:i/>
      <w:iCs/>
    </w:rPr>
  </w:style>
  <w:style w:type="paragraph" w:styleId="a4">
    <w:name w:val="header"/>
    <w:basedOn w:val="a"/>
    <w:link w:val="a5"/>
    <w:uiPriority w:val="99"/>
    <w:unhideWhenUsed/>
    <w:rsid w:val="008B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0A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0A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鄭綉慧</cp:lastModifiedBy>
  <cp:revision>3</cp:revision>
  <cp:lastPrinted>2019-08-15T01:53:00Z</cp:lastPrinted>
  <dcterms:created xsi:type="dcterms:W3CDTF">2025-03-31T02:27:00Z</dcterms:created>
  <dcterms:modified xsi:type="dcterms:W3CDTF">2025-07-22T09:13:00Z</dcterms:modified>
</cp:coreProperties>
</file>