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CF529" w14:textId="0FDA6B56" w:rsidR="0076175A" w:rsidRPr="00BC35A2" w:rsidRDefault="004D57FF" w:rsidP="00E25FB5">
      <w:pPr>
        <w:rPr>
          <w:rFonts w:ascii="標楷體" w:eastAsia="標楷體" w:hAnsi="標楷體" w:cs="標楷體" w:hint="eastAsia"/>
          <w:b/>
          <w:color w:val="000000"/>
          <w:sz w:val="28"/>
          <w:szCs w:val="50"/>
        </w:rPr>
      </w:pPr>
      <w:r w:rsidRPr="00BC35A2">
        <w:rPr>
          <w:rFonts w:ascii="標楷體" w:eastAsia="標楷體" w:hAnsi="標楷體" w:cs="標楷體" w:hint="eastAsia"/>
          <w:b/>
          <w:color w:val="000000"/>
          <w:sz w:val="28"/>
          <w:szCs w:val="50"/>
          <w:highlight w:val="yellow"/>
        </w:rPr>
        <w:t>「</w:t>
      </w:r>
      <w:proofErr w:type="gramStart"/>
      <w:r w:rsidRPr="00BC35A2">
        <w:rPr>
          <w:rFonts w:ascii="標楷體" w:eastAsia="標楷體" w:hAnsi="標楷體" w:cs="標楷體" w:hint="eastAsia"/>
          <w:b/>
          <w:color w:val="000000"/>
          <w:sz w:val="28"/>
          <w:szCs w:val="50"/>
          <w:highlight w:val="yellow"/>
        </w:rPr>
        <w:t>臺</w:t>
      </w:r>
      <w:proofErr w:type="gramEnd"/>
      <w:r w:rsidRPr="00BC35A2">
        <w:rPr>
          <w:rFonts w:ascii="標楷體" w:eastAsia="標楷體" w:hAnsi="標楷體" w:cs="標楷體" w:hint="eastAsia"/>
          <w:b/>
          <w:color w:val="000000"/>
          <w:sz w:val="28"/>
          <w:szCs w:val="50"/>
          <w:highlight w:val="yellow"/>
        </w:rPr>
        <w:t>中市導入智慧工地，建置AI灑水系統，有效減少工地揚塵」QA</w:t>
      </w:r>
    </w:p>
    <w:p w14:paraId="4250E574" w14:textId="77777777" w:rsidR="00BC35A2" w:rsidRPr="004D57FF" w:rsidRDefault="00BC35A2" w:rsidP="00E25FB5">
      <w:pPr>
        <w:rPr>
          <w:rFonts w:ascii="標楷體" w:eastAsia="標楷體" w:hAnsi="標楷體" w:cs="標楷體"/>
          <w:color w:val="000000"/>
          <w:sz w:val="20"/>
          <w:szCs w:val="24"/>
        </w:rPr>
      </w:pPr>
    </w:p>
    <w:p w14:paraId="3E170D84" w14:textId="77777777" w:rsidR="004D57FF" w:rsidRDefault="004D57FF" w:rsidP="004D57FF">
      <w:pPr>
        <w:ind w:left="567" w:hangingChars="218" w:hanging="567"/>
        <w:rPr>
          <w:rFonts w:ascii="標楷體" w:eastAsia="標楷體" w:hAnsi="標楷體" w:cs="標楷體" w:hint="eastAsia"/>
          <w:b/>
          <w:color w:val="000000"/>
          <w:sz w:val="26"/>
          <w:szCs w:val="26"/>
        </w:rPr>
      </w:pPr>
      <w:r w:rsidRPr="004D57FF">
        <w:rPr>
          <w:rFonts w:ascii="標楷體" w:eastAsia="標楷體" w:hAnsi="標楷體" w:cs="標楷體" w:hint="eastAsia"/>
          <w:b/>
          <w:color w:val="000000"/>
          <w:sz w:val="26"/>
          <w:szCs w:val="26"/>
        </w:rPr>
        <w:t>Q1、營建工地智慧灑水系統可以安裝在什麼樣的工地，還需要什麼相關設施嗎?</w:t>
      </w:r>
    </w:p>
    <w:p w14:paraId="09AFB8BB" w14:textId="77777777" w:rsidR="004D57FF" w:rsidRDefault="00E25FB5" w:rsidP="004D57FF">
      <w:pPr>
        <w:rPr>
          <w:rFonts w:ascii="標楷體" w:eastAsia="標楷體" w:hAnsi="標楷體" w:cs="標楷體" w:hint="eastAsia"/>
          <w:color w:val="000000"/>
          <w:sz w:val="26"/>
          <w:szCs w:val="26"/>
        </w:rPr>
      </w:pPr>
      <w:r w:rsidRPr="0076175A">
        <w:rPr>
          <w:rFonts w:ascii="標楷體" w:eastAsia="標楷體" w:hAnsi="標楷體" w:cs="標楷體" w:hint="eastAsia"/>
          <w:color w:val="000000"/>
          <w:sz w:val="26"/>
          <w:szCs w:val="26"/>
        </w:rPr>
        <w:t>A1：</w:t>
      </w:r>
    </w:p>
    <w:p w14:paraId="27E28EBF" w14:textId="354EA63E" w:rsidR="004D57FF" w:rsidRPr="004D57FF" w:rsidRDefault="004D57FF" w:rsidP="004D57FF">
      <w:pPr>
        <w:ind w:left="283" w:hangingChars="109" w:hanging="283"/>
        <w:rPr>
          <w:rFonts w:ascii="標楷體" w:eastAsia="標楷體" w:hAnsi="標楷體" w:cs="標楷體" w:hint="eastAsia"/>
          <w:color w:val="000000"/>
          <w:sz w:val="26"/>
          <w:szCs w:val="26"/>
        </w:rPr>
      </w:pPr>
      <w:r w:rsidRPr="004D57FF">
        <w:rPr>
          <w:rFonts w:ascii="標楷體" w:eastAsia="標楷體" w:hAnsi="標楷體" w:cs="標楷體" w:hint="eastAsia"/>
          <w:color w:val="000000"/>
          <w:sz w:val="26"/>
          <w:szCs w:val="26"/>
        </w:rPr>
        <w:t>1.營建工地智慧灑水系統，適用於任何工地，尤其是進行開挖、整地的工程，更建議安裝此系統。</w:t>
      </w:r>
    </w:p>
    <w:p w14:paraId="01A2D315" w14:textId="398AF706" w:rsidR="00E25FB5" w:rsidRPr="0076175A" w:rsidRDefault="004D57FF" w:rsidP="004D57FF">
      <w:pPr>
        <w:ind w:left="283" w:hangingChars="109" w:hanging="283"/>
        <w:rPr>
          <w:rFonts w:ascii="標楷體" w:eastAsia="標楷體" w:hAnsi="標楷體" w:cs="標楷體"/>
          <w:color w:val="000000"/>
          <w:sz w:val="26"/>
          <w:szCs w:val="26"/>
        </w:rPr>
      </w:pPr>
      <w:r w:rsidRPr="004D57FF">
        <w:rPr>
          <w:rFonts w:ascii="標楷體" w:eastAsia="標楷體" w:hAnsi="標楷體" w:cs="標楷體" w:hint="eastAsia"/>
          <w:color w:val="000000"/>
          <w:sz w:val="26"/>
          <w:szCs w:val="26"/>
        </w:rPr>
        <w:t>2.設置智慧灑水系統，需先安裝空氣微型感測器，因為他可以即時監測工地的空氣品質，當污染濃度達到預警值時，就會自動啟動灑水系統，達到24小時的污染管控。</w:t>
      </w:r>
    </w:p>
    <w:p w14:paraId="58497BE1" w14:textId="77777777" w:rsidR="005F06B2" w:rsidRPr="0076175A" w:rsidRDefault="005F06B2" w:rsidP="00E25FB5">
      <w:pPr>
        <w:rPr>
          <w:rFonts w:ascii="標楷體" w:eastAsia="標楷體" w:hAnsi="標楷體" w:cs="標楷體"/>
          <w:color w:val="000000"/>
          <w:sz w:val="26"/>
          <w:szCs w:val="26"/>
        </w:rPr>
      </w:pPr>
      <w:bookmarkStart w:id="0" w:name="_GoBack"/>
      <w:bookmarkEnd w:id="0"/>
    </w:p>
    <w:p w14:paraId="6E1BE082" w14:textId="5F043120" w:rsidR="00B567E7" w:rsidRPr="00CA3C43" w:rsidRDefault="00B567E7" w:rsidP="00E25FB5">
      <w:pPr>
        <w:rPr>
          <w:rFonts w:ascii="標楷體" w:eastAsia="標楷體" w:hAnsi="標楷體" w:cs="標楷體"/>
          <w:b/>
          <w:color w:val="000000"/>
          <w:sz w:val="26"/>
          <w:szCs w:val="26"/>
        </w:rPr>
      </w:pPr>
      <w:r w:rsidRPr="00CA3C43">
        <w:rPr>
          <w:rFonts w:ascii="標楷體" w:eastAsia="標楷體" w:hAnsi="標楷體" w:cs="標楷體" w:hint="eastAsia"/>
          <w:b/>
          <w:color w:val="000000"/>
          <w:sz w:val="26"/>
          <w:szCs w:val="26"/>
        </w:rPr>
        <w:t>Q2：</w:t>
      </w:r>
      <w:r w:rsidR="004D57FF" w:rsidRPr="004D57FF">
        <w:rPr>
          <w:rFonts w:ascii="標楷體" w:eastAsia="標楷體" w:hAnsi="標楷體" w:cs="標楷體" w:hint="eastAsia"/>
          <w:b/>
          <w:color w:val="000000"/>
          <w:sz w:val="26"/>
          <w:szCs w:val="26"/>
        </w:rPr>
        <w:t>營建工地智慧灑水系統有什麼效益</w:t>
      </w:r>
    </w:p>
    <w:p w14:paraId="04DE8FF0" w14:textId="2E442501" w:rsidR="003F756C" w:rsidRPr="0076175A" w:rsidRDefault="00B567E7" w:rsidP="00CA3C43">
      <w:pPr>
        <w:ind w:left="567" w:hangingChars="218" w:hanging="567"/>
        <w:rPr>
          <w:rFonts w:ascii="標楷體" w:eastAsia="標楷體" w:hAnsi="標楷體" w:cs="標楷體"/>
          <w:color w:val="000000"/>
          <w:sz w:val="26"/>
          <w:szCs w:val="26"/>
        </w:rPr>
      </w:pPr>
      <w:r w:rsidRPr="0076175A">
        <w:rPr>
          <w:rFonts w:ascii="標楷體" w:eastAsia="標楷體" w:hAnsi="標楷體" w:cs="標楷體" w:hint="eastAsia"/>
          <w:color w:val="000000"/>
          <w:sz w:val="26"/>
          <w:szCs w:val="26"/>
        </w:rPr>
        <w:t>A2：</w:t>
      </w:r>
      <w:r w:rsidR="004D57FF" w:rsidRPr="0076175A">
        <w:rPr>
          <w:rFonts w:ascii="標楷體" w:eastAsia="標楷體" w:hAnsi="標楷體" w:cs="標楷體"/>
          <w:color w:val="000000"/>
          <w:sz w:val="26"/>
          <w:szCs w:val="26"/>
        </w:rPr>
        <w:t xml:space="preserve"> </w:t>
      </w:r>
    </w:p>
    <w:p w14:paraId="00D3BB1F" w14:textId="77777777" w:rsidR="004D57FF" w:rsidRPr="004D57FF" w:rsidRDefault="004D57FF" w:rsidP="004D57FF">
      <w:pPr>
        <w:ind w:left="283" w:hangingChars="109" w:hanging="283"/>
        <w:rPr>
          <w:rFonts w:ascii="標楷體" w:eastAsia="標楷體" w:hAnsi="標楷體" w:cs="標楷體" w:hint="eastAsia"/>
          <w:color w:val="000000"/>
          <w:sz w:val="26"/>
          <w:szCs w:val="26"/>
        </w:rPr>
      </w:pPr>
      <w:r w:rsidRPr="004D57FF">
        <w:rPr>
          <w:rFonts w:ascii="標楷體" w:eastAsia="標楷體" w:hAnsi="標楷體" w:cs="標楷體" w:hint="eastAsia"/>
          <w:color w:val="000000"/>
          <w:sz w:val="26"/>
          <w:szCs w:val="26"/>
        </w:rPr>
        <w:t>1.節省水資源：智慧控制系統可以根據不同的氣候條件和工地需求調整灑水量和時間，減少水資源的浪費。</w:t>
      </w:r>
    </w:p>
    <w:p w14:paraId="55BE5633" w14:textId="77777777" w:rsidR="004D57FF" w:rsidRPr="004D57FF" w:rsidRDefault="004D57FF" w:rsidP="004D57FF">
      <w:pPr>
        <w:ind w:left="283" w:hangingChars="109" w:hanging="283"/>
        <w:rPr>
          <w:rFonts w:ascii="標楷體" w:eastAsia="標楷體" w:hAnsi="標楷體" w:cs="標楷體" w:hint="eastAsia"/>
          <w:color w:val="000000"/>
          <w:sz w:val="26"/>
          <w:szCs w:val="26"/>
        </w:rPr>
      </w:pPr>
      <w:r w:rsidRPr="004D57FF">
        <w:rPr>
          <w:rFonts w:ascii="標楷體" w:eastAsia="標楷體" w:hAnsi="標楷體" w:cs="標楷體" w:hint="eastAsia"/>
          <w:color w:val="000000"/>
          <w:sz w:val="26"/>
          <w:szCs w:val="26"/>
        </w:rPr>
        <w:t>2.降低成本：透過使用智慧型控制系統，可以減少人力和水資源的使用，降低相關成本。</w:t>
      </w:r>
    </w:p>
    <w:p w14:paraId="379DEBB8" w14:textId="01FDB661" w:rsidR="004D57FF" w:rsidRDefault="004D57FF" w:rsidP="004D57FF">
      <w:pPr>
        <w:ind w:left="283" w:hangingChars="109" w:hanging="283"/>
        <w:rPr>
          <w:rFonts w:ascii="標楷體" w:eastAsia="標楷體" w:hAnsi="標楷體" w:cs="標楷體" w:hint="eastAsia"/>
          <w:color w:val="000000"/>
          <w:sz w:val="26"/>
          <w:szCs w:val="26"/>
        </w:rPr>
      </w:pPr>
      <w:r w:rsidRPr="004D57FF">
        <w:rPr>
          <w:rFonts w:ascii="標楷體" w:eastAsia="標楷體" w:hAnsi="標楷體" w:cs="標楷體" w:hint="eastAsia"/>
          <w:color w:val="000000"/>
          <w:sz w:val="26"/>
          <w:szCs w:val="26"/>
        </w:rPr>
        <w:t>3.</w:t>
      </w:r>
      <w:proofErr w:type="gramStart"/>
      <w:r w:rsidRPr="004D57FF">
        <w:rPr>
          <w:rFonts w:ascii="標楷體" w:eastAsia="標楷體" w:hAnsi="標楷體" w:cs="標楷體" w:hint="eastAsia"/>
          <w:color w:val="000000"/>
          <w:sz w:val="26"/>
          <w:szCs w:val="26"/>
        </w:rPr>
        <w:t>空品改善</w:t>
      </w:r>
      <w:proofErr w:type="gramEnd"/>
      <w:r w:rsidRPr="004D57FF">
        <w:rPr>
          <w:rFonts w:ascii="標楷體" w:eastAsia="標楷體" w:hAnsi="標楷體" w:cs="標楷體" w:hint="eastAsia"/>
          <w:color w:val="000000"/>
          <w:sz w:val="26"/>
          <w:szCs w:val="26"/>
        </w:rPr>
        <w:t>：智慧灑水系統可以即時改善</w:t>
      </w:r>
      <w:proofErr w:type="gramStart"/>
      <w:r w:rsidRPr="004D57FF">
        <w:rPr>
          <w:rFonts w:ascii="標楷體" w:eastAsia="標楷體" w:hAnsi="標楷體" w:cs="標楷體" w:hint="eastAsia"/>
          <w:color w:val="000000"/>
          <w:sz w:val="26"/>
          <w:szCs w:val="26"/>
        </w:rPr>
        <w:t>工地空品</w:t>
      </w:r>
      <w:proofErr w:type="gramEnd"/>
      <w:r w:rsidRPr="004D57FF">
        <w:rPr>
          <w:rFonts w:ascii="標楷體" w:eastAsia="標楷體" w:hAnsi="標楷體" w:cs="標楷體" w:hint="eastAsia"/>
          <w:color w:val="000000"/>
          <w:sz w:val="26"/>
          <w:szCs w:val="26"/>
        </w:rPr>
        <w:t>，若推廣裝設，將有效改善</w:t>
      </w:r>
      <w:proofErr w:type="gramStart"/>
      <w:r w:rsidRPr="004D57FF">
        <w:rPr>
          <w:rFonts w:ascii="標楷體" w:eastAsia="標楷體" w:hAnsi="標楷體" w:cs="標楷體" w:hint="eastAsia"/>
          <w:color w:val="000000"/>
          <w:sz w:val="26"/>
          <w:szCs w:val="26"/>
        </w:rPr>
        <w:t>臺</w:t>
      </w:r>
      <w:proofErr w:type="gramEnd"/>
      <w:r w:rsidRPr="004D57FF">
        <w:rPr>
          <w:rFonts w:ascii="標楷體" w:eastAsia="標楷體" w:hAnsi="標楷體" w:cs="標楷體" w:hint="eastAsia"/>
          <w:color w:val="000000"/>
          <w:sz w:val="26"/>
          <w:szCs w:val="26"/>
        </w:rPr>
        <w:t>中市的空氣品質。</w:t>
      </w:r>
    </w:p>
    <w:p w14:paraId="7D4A49A1" w14:textId="77777777" w:rsidR="004D57FF" w:rsidRDefault="004D57FF" w:rsidP="004D57FF">
      <w:pPr>
        <w:rPr>
          <w:rFonts w:ascii="標楷體" w:eastAsia="標楷體" w:hAnsi="標楷體" w:cs="標楷體" w:hint="eastAsia"/>
          <w:color w:val="000000"/>
          <w:sz w:val="26"/>
          <w:szCs w:val="26"/>
        </w:rPr>
      </w:pPr>
    </w:p>
    <w:p w14:paraId="522EA690" w14:textId="77777777" w:rsidR="004D57FF" w:rsidRPr="004D57FF" w:rsidRDefault="004D57FF" w:rsidP="004D57FF">
      <w:pPr>
        <w:rPr>
          <w:rFonts w:ascii="標楷體" w:eastAsia="標楷體" w:hAnsi="標楷體" w:cs="標楷體" w:hint="eastAsia"/>
          <w:b/>
          <w:color w:val="000000"/>
          <w:sz w:val="26"/>
          <w:szCs w:val="26"/>
        </w:rPr>
      </w:pPr>
      <w:r w:rsidRPr="004D57FF">
        <w:rPr>
          <w:rFonts w:ascii="標楷體" w:eastAsia="標楷體" w:hAnsi="標楷體" w:cs="標楷體" w:hint="eastAsia"/>
          <w:b/>
          <w:color w:val="000000"/>
          <w:sz w:val="26"/>
          <w:szCs w:val="26"/>
        </w:rPr>
        <w:t>Q3：這套智慧灑水系統的設置經費大約多少，可以削減多少污染物?</w:t>
      </w:r>
    </w:p>
    <w:p w14:paraId="62B8C059" w14:textId="15083EE0" w:rsidR="004D57FF" w:rsidRPr="004D57FF" w:rsidRDefault="004D57FF" w:rsidP="004D57FF">
      <w:pPr>
        <w:rPr>
          <w:rFonts w:ascii="標楷體" w:eastAsia="標楷體" w:hAnsi="標楷體" w:cs="標楷體" w:hint="eastAsia"/>
          <w:color w:val="000000"/>
          <w:sz w:val="26"/>
          <w:szCs w:val="26"/>
        </w:rPr>
      </w:pPr>
      <w:r w:rsidRPr="004D57FF">
        <w:rPr>
          <w:rFonts w:ascii="標楷體" w:eastAsia="標楷體" w:hAnsi="標楷體" w:cs="標楷體" w:hint="eastAsia"/>
          <w:color w:val="000000"/>
          <w:sz w:val="26"/>
          <w:szCs w:val="26"/>
        </w:rPr>
        <w:t>A</w:t>
      </w:r>
      <w:r>
        <w:rPr>
          <w:rFonts w:ascii="標楷體" w:eastAsia="標楷體" w:hAnsi="標楷體" w:cs="標楷體" w:hint="eastAsia"/>
          <w:color w:val="000000"/>
          <w:sz w:val="26"/>
          <w:szCs w:val="26"/>
        </w:rPr>
        <w:t>3</w:t>
      </w:r>
      <w:r w:rsidRPr="004D57FF">
        <w:rPr>
          <w:rFonts w:ascii="標楷體" w:eastAsia="標楷體" w:hAnsi="標楷體" w:cs="標楷體" w:hint="eastAsia"/>
          <w:color w:val="000000"/>
          <w:sz w:val="26"/>
          <w:szCs w:val="26"/>
        </w:rPr>
        <w:t>：</w:t>
      </w:r>
    </w:p>
    <w:p w14:paraId="64B7EE98" w14:textId="7860DE2E" w:rsidR="004D57FF" w:rsidRPr="004D57FF" w:rsidRDefault="004D57FF" w:rsidP="004D57FF">
      <w:pPr>
        <w:ind w:left="283" w:hangingChars="109" w:hanging="283"/>
        <w:rPr>
          <w:rFonts w:ascii="標楷體" w:eastAsia="標楷體" w:hAnsi="標楷體" w:cs="標楷體" w:hint="eastAsia"/>
          <w:color w:val="000000"/>
          <w:sz w:val="26"/>
          <w:szCs w:val="26"/>
        </w:rPr>
      </w:pPr>
      <w:r w:rsidRPr="004D57FF">
        <w:rPr>
          <w:rFonts w:ascii="標楷體" w:eastAsia="標楷體" w:hAnsi="標楷體" w:cs="標楷體" w:hint="eastAsia"/>
          <w:color w:val="000000"/>
          <w:sz w:val="26"/>
          <w:szCs w:val="26"/>
        </w:rPr>
        <w:t>1.設置營建工地智慧灑水系統的經費，會因施工規模大小不同有所增減，例如以大台中轉運站工程而定，設置設備包含</w:t>
      </w:r>
      <w:proofErr w:type="gramStart"/>
      <w:r w:rsidRPr="004D57FF">
        <w:rPr>
          <w:rFonts w:ascii="標楷體" w:eastAsia="標楷體" w:hAnsi="標楷體" w:cs="標楷體" w:hint="eastAsia"/>
          <w:color w:val="000000"/>
          <w:sz w:val="26"/>
          <w:szCs w:val="26"/>
        </w:rPr>
        <w:t>空品感</w:t>
      </w:r>
      <w:proofErr w:type="gramEnd"/>
      <w:r w:rsidRPr="004D57FF">
        <w:rPr>
          <w:rFonts w:ascii="標楷體" w:eastAsia="標楷體" w:hAnsi="標楷體" w:cs="標楷體" w:hint="eastAsia"/>
          <w:color w:val="000000"/>
          <w:sz w:val="26"/>
          <w:szCs w:val="26"/>
        </w:rPr>
        <w:t>測器及CCTV6組、1</w:t>
      </w:r>
      <w:proofErr w:type="gramStart"/>
      <w:r w:rsidRPr="004D57FF">
        <w:rPr>
          <w:rFonts w:ascii="標楷體" w:eastAsia="標楷體" w:hAnsi="標楷體" w:cs="標楷體" w:hint="eastAsia"/>
          <w:color w:val="000000"/>
          <w:sz w:val="26"/>
          <w:szCs w:val="26"/>
        </w:rPr>
        <w:t>百</w:t>
      </w:r>
      <w:proofErr w:type="gramEnd"/>
      <w:r w:rsidRPr="004D57FF">
        <w:rPr>
          <w:rFonts w:ascii="標楷體" w:eastAsia="標楷體" w:hAnsi="標楷體" w:cs="標楷體" w:hint="eastAsia"/>
          <w:color w:val="000000"/>
          <w:sz w:val="26"/>
          <w:szCs w:val="26"/>
        </w:rPr>
        <w:t>米水線及自動灑水系統等，費用約45萬元。</w:t>
      </w:r>
    </w:p>
    <w:p w14:paraId="560CA820" w14:textId="7F493C5E" w:rsidR="000F7BBF" w:rsidRPr="000F7BBF" w:rsidRDefault="004D57FF" w:rsidP="004D57FF">
      <w:pPr>
        <w:ind w:left="283" w:hangingChars="109" w:hanging="283"/>
        <w:rPr>
          <w:rFonts w:ascii="標楷體" w:eastAsia="標楷體" w:hAnsi="標楷體" w:cs="標楷體"/>
          <w:color w:val="000000"/>
          <w:sz w:val="26"/>
          <w:szCs w:val="26"/>
        </w:rPr>
      </w:pPr>
      <w:r w:rsidRPr="004D57FF">
        <w:rPr>
          <w:rFonts w:ascii="標楷體" w:eastAsia="標楷體" w:hAnsi="標楷體" w:cs="標楷體" w:hint="eastAsia"/>
          <w:color w:val="000000"/>
          <w:sz w:val="26"/>
          <w:szCs w:val="26"/>
        </w:rPr>
        <w:t>2.這套系統若連續噴灑1小時，可削減PM</w:t>
      </w:r>
      <w:r w:rsidRPr="004D57FF">
        <w:rPr>
          <w:rFonts w:ascii="標楷體" w:eastAsia="標楷體" w:hAnsi="標楷體" w:cs="標楷體" w:hint="eastAsia"/>
          <w:color w:val="000000"/>
          <w:sz w:val="26"/>
          <w:szCs w:val="26"/>
          <w:vertAlign w:val="subscript"/>
        </w:rPr>
        <w:t>10</w:t>
      </w:r>
      <w:r w:rsidRPr="004D57FF">
        <w:rPr>
          <w:rFonts w:ascii="標楷體" w:eastAsia="標楷體" w:hAnsi="標楷體" w:cs="標楷體" w:hint="eastAsia"/>
          <w:color w:val="000000"/>
          <w:sz w:val="26"/>
          <w:szCs w:val="26"/>
        </w:rPr>
        <w:t>污染物約13公斤。</w:t>
      </w:r>
    </w:p>
    <w:sectPr w:rsidR="000F7BBF" w:rsidRPr="000F7BBF" w:rsidSect="00CA3C43">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35DC3" w14:textId="77777777" w:rsidR="003E7B4A" w:rsidRDefault="003E7B4A" w:rsidP="00105439">
      <w:r>
        <w:separator/>
      </w:r>
    </w:p>
  </w:endnote>
  <w:endnote w:type="continuationSeparator" w:id="0">
    <w:p w14:paraId="57C9E905" w14:textId="77777777" w:rsidR="003E7B4A" w:rsidRDefault="003E7B4A" w:rsidP="0010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E3039" w14:textId="77777777" w:rsidR="003E7B4A" w:rsidRDefault="003E7B4A" w:rsidP="00105439">
      <w:r>
        <w:separator/>
      </w:r>
    </w:p>
  </w:footnote>
  <w:footnote w:type="continuationSeparator" w:id="0">
    <w:p w14:paraId="3C2110AD" w14:textId="77777777" w:rsidR="003E7B4A" w:rsidRDefault="003E7B4A" w:rsidP="00105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B5"/>
    <w:rsid w:val="000A6329"/>
    <w:rsid w:val="000F7BBF"/>
    <w:rsid w:val="00105439"/>
    <w:rsid w:val="001F7076"/>
    <w:rsid w:val="0020044C"/>
    <w:rsid w:val="002477C1"/>
    <w:rsid w:val="002A78C4"/>
    <w:rsid w:val="003222C2"/>
    <w:rsid w:val="003D7358"/>
    <w:rsid w:val="003E7B4A"/>
    <w:rsid w:val="003F756C"/>
    <w:rsid w:val="004D57FF"/>
    <w:rsid w:val="004E06FD"/>
    <w:rsid w:val="004E2A6F"/>
    <w:rsid w:val="0053636B"/>
    <w:rsid w:val="005A5FE5"/>
    <w:rsid w:val="005B7330"/>
    <w:rsid w:val="005F06B2"/>
    <w:rsid w:val="007303EA"/>
    <w:rsid w:val="00740ED1"/>
    <w:rsid w:val="0076175A"/>
    <w:rsid w:val="007A07AA"/>
    <w:rsid w:val="007C30BD"/>
    <w:rsid w:val="00824E0F"/>
    <w:rsid w:val="00837C88"/>
    <w:rsid w:val="0088694B"/>
    <w:rsid w:val="008B5C80"/>
    <w:rsid w:val="00925D3B"/>
    <w:rsid w:val="00A75147"/>
    <w:rsid w:val="00B04463"/>
    <w:rsid w:val="00B567E7"/>
    <w:rsid w:val="00BC35A2"/>
    <w:rsid w:val="00C037ED"/>
    <w:rsid w:val="00CA3C43"/>
    <w:rsid w:val="00DB5E09"/>
    <w:rsid w:val="00DC7256"/>
    <w:rsid w:val="00E25FB5"/>
    <w:rsid w:val="00F310DA"/>
    <w:rsid w:val="00F54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B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39"/>
    <w:pPr>
      <w:tabs>
        <w:tab w:val="center" w:pos="4153"/>
        <w:tab w:val="right" w:pos="8306"/>
      </w:tabs>
      <w:snapToGrid w:val="0"/>
    </w:pPr>
    <w:rPr>
      <w:sz w:val="20"/>
      <w:szCs w:val="20"/>
    </w:rPr>
  </w:style>
  <w:style w:type="character" w:customStyle="1" w:styleId="a4">
    <w:name w:val="頁首 字元"/>
    <w:basedOn w:val="a0"/>
    <w:link w:val="a3"/>
    <w:uiPriority w:val="99"/>
    <w:rsid w:val="00105439"/>
    <w:rPr>
      <w:sz w:val="20"/>
      <w:szCs w:val="20"/>
      <w14:ligatures w14:val="none"/>
    </w:rPr>
  </w:style>
  <w:style w:type="paragraph" w:styleId="a5">
    <w:name w:val="footer"/>
    <w:basedOn w:val="a"/>
    <w:link w:val="a6"/>
    <w:uiPriority w:val="99"/>
    <w:unhideWhenUsed/>
    <w:rsid w:val="00105439"/>
    <w:pPr>
      <w:tabs>
        <w:tab w:val="center" w:pos="4153"/>
        <w:tab w:val="right" w:pos="8306"/>
      </w:tabs>
      <w:snapToGrid w:val="0"/>
    </w:pPr>
    <w:rPr>
      <w:sz w:val="20"/>
      <w:szCs w:val="20"/>
    </w:rPr>
  </w:style>
  <w:style w:type="character" w:customStyle="1" w:styleId="a6">
    <w:name w:val="頁尾 字元"/>
    <w:basedOn w:val="a0"/>
    <w:link w:val="a5"/>
    <w:uiPriority w:val="99"/>
    <w:rsid w:val="00105439"/>
    <w:rPr>
      <w:sz w:val="20"/>
      <w:szCs w:val="20"/>
      <w14:ligatures w14:val="none"/>
    </w:rPr>
  </w:style>
  <w:style w:type="character" w:styleId="a7">
    <w:name w:val="Hyperlink"/>
    <w:basedOn w:val="a0"/>
    <w:uiPriority w:val="99"/>
    <w:unhideWhenUsed/>
    <w:rsid w:val="000F7BBF"/>
    <w:rPr>
      <w:color w:val="0563C1" w:themeColor="hyperlink"/>
      <w:u w:val="single"/>
    </w:rPr>
  </w:style>
  <w:style w:type="character" w:customStyle="1" w:styleId="UnresolvedMention">
    <w:name w:val="Unresolved Mention"/>
    <w:basedOn w:val="a0"/>
    <w:uiPriority w:val="99"/>
    <w:semiHidden/>
    <w:unhideWhenUsed/>
    <w:rsid w:val="000F7BBF"/>
    <w:rPr>
      <w:color w:val="605E5C"/>
      <w:shd w:val="clear" w:color="auto" w:fill="E1DFDD"/>
    </w:rPr>
  </w:style>
  <w:style w:type="table" w:styleId="a8">
    <w:name w:val="Table Grid"/>
    <w:basedOn w:val="a1"/>
    <w:uiPriority w:val="39"/>
    <w:rsid w:val="002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39"/>
    <w:pPr>
      <w:tabs>
        <w:tab w:val="center" w:pos="4153"/>
        <w:tab w:val="right" w:pos="8306"/>
      </w:tabs>
      <w:snapToGrid w:val="0"/>
    </w:pPr>
    <w:rPr>
      <w:sz w:val="20"/>
      <w:szCs w:val="20"/>
    </w:rPr>
  </w:style>
  <w:style w:type="character" w:customStyle="1" w:styleId="a4">
    <w:name w:val="頁首 字元"/>
    <w:basedOn w:val="a0"/>
    <w:link w:val="a3"/>
    <w:uiPriority w:val="99"/>
    <w:rsid w:val="00105439"/>
    <w:rPr>
      <w:sz w:val="20"/>
      <w:szCs w:val="20"/>
      <w14:ligatures w14:val="none"/>
    </w:rPr>
  </w:style>
  <w:style w:type="paragraph" w:styleId="a5">
    <w:name w:val="footer"/>
    <w:basedOn w:val="a"/>
    <w:link w:val="a6"/>
    <w:uiPriority w:val="99"/>
    <w:unhideWhenUsed/>
    <w:rsid w:val="00105439"/>
    <w:pPr>
      <w:tabs>
        <w:tab w:val="center" w:pos="4153"/>
        <w:tab w:val="right" w:pos="8306"/>
      </w:tabs>
      <w:snapToGrid w:val="0"/>
    </w:pPr>
    <w:rPr>
      <w:sz w:val="20"/>
      <w:szCs w:val="20"/>
    </w:rPr>
  </w:style>
  <w:style w:type="character" w:customStyle="1" w:styleId="a6">
    <w:name w:val="頁尾 字元"/>
    <w:basedOn w:val="a0"/>
    <w:link w:val="a5"/>
    <w:uiPriority w:val="99"/>
    <w:rsid w:val="00105439"/>
    <w:rPr>
      <w:sz w:val="20"/>
      <w:szCs w:val="20"/>
      <w14:ligatures w14:val="none"/>
    </w:rPr>
  </w:style>
  <w:style w:type="character" w:styleId="a7">
    <w:name w:val="Hyperlink"/>
    <w:basedOn w:val="a0"/>
    <w:uiPriority w:val="99"/>
    <w:unhideWhenUsed/>
    <w:rsid w:val="000F7BBF"/>
    <w:rPr>
      <w:color w:val="0563C1" w:themeColor="hyperlink"/>
      <w:u w:val="single"/>
    </w:rPr>
  </w:style>
  <w:style w:type="character" w:customStyle="1" w:styleId="UnresolvedMention">
    <w:name w:val="Unresolved Mention"/>
    <w:basedOn w:val="a0"/>
    <w:uiPriority w:val="99"/>
    <w:semiHidden/>
    <w:unhideWhenUsed/>
    <w:rsid w:val="000F7BBF"/>
    <w:rPr>
      <w:color w:val="605E5C"/>
      <w:shd w:val="clear" w:color="auto" w:fill="E1DFDD"/>
    </w:rPr>
  </w:style>
  <w:style w:type="table" w:styleId="a8">
    <w:name w:val="Table Grid"/>
    <w:basedOn w:val="a1"/>
    <w:uiPriority w:val="39"/>
    <w:rsid w:val="002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宥辰 林</dc:creator>
  <cp:lastModifiedBy>鄭雅鈴</cp:lastModifiedBy>
  <cp:revision>3</cp:revision>
  <cp:lastPrinted>2023-03-23T04:08:00Z</cp:lastPrinted>
  <dcterms:created xsi:type="dcterms:W3CDTF">2023-04-28T09:08:00Z</dcterms:created>
  <dcterms:modified xsi:type="dcterms:W3CDTF">2023-04-28T09:08:00Z</dcterms:modified>
</cp:coreProperties>
</file>